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9" w:after="29"/>
        <w:jc w:val="center"/>
        <w:rPr>
          <w:rFonts w:ascii="Calibri" w:hAnsi="Calibri" w:asciiTheme="minorHAnsi" w:hAnsiTheme="minorHAnsi"/>
          <w:b/>
          <w:b/>
          <w:color w:val="000000" w:themeColor="text1"/>
          <w:sz w:val="36"/>
          <w:szCs w:val="36"/>
        </w:rPr>
      </w:pPr>
      <w:r>
        <w:rPr>
          <w:rFonts w:ascii="Calibri" w:hAnsi="Calibri" w:asciiTheme="minorHAnsi" w:hAnsiTheme="minorHAnsi"/>
          <w:b/>
          <w:color w:val="000000" w:themeColor="text1"/>
          <w:sz w:val="36"/>
          <w:szCs w:val="36"/>
        </w:rPr>
        <w:t xml:space="preserve">CNPS SAN DIEGO CHAPTER 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b/>
          <w:b/>
          <w:color w:val="000000" w:themeColor="text1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 w:themeColor="text1"/>
          <w:sz w:val="28"/>
          <w:szCs w:val="28"/>
        </w:rPr>
        <w:t>BOARD OF DIRECTORS MEETING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32"/>
          <w:szCs w:val="32"/>
        </w:rPr>
        <w:t xml:space="preserve"> </w:t>
      </w:r>
      <w:r>
        <w:rPr>
          <w:rFonts w:ascii="Calibri" w:hAnsi="Calibri" w:asciiTheme="minorHAnsi" w:hAnsiTheme="minorHAnsi"/>
          <w:b/>
          <w:color w:val="000000" w:themeColor="text1"/>
          <w:sz w:val="32"/>
          <w:szCs w:val="32"/>
        </w:rPr>
        <w:t xml:space="preserve">Draft AGENDA </w:t>
      </w:r>
      <w:r>
        <w:rPr>
          <w:rFonts w:eastAsia="SimSun" w:cs="Times New Roman" w:ascii="Calibri" w:hAnsi="Calibri" w:asciiTheme="minorHAnsi" w:hAnsiTheme="minorHAnsi"/>
          <w:b/>
          <w:color w:val="000000" w:themeColor="text1"/>
          <w:kern w:val="0"/>
          <w:sz w:val="32"/>
          <w:szCs w:val="32"/>
          <w:lang w:val="en-US" w:eastAsia="en-US" w:bidi="ar-SA"/>
        </w:rPr>
        <w:br/>
        <w:t>March 08</w:t>
      </w:r>
      <w:r>
        <w:rPr>
          <w:rFonts w:ascii="Calibri" w:hAnsi="Calibri" w:asciiTheme="minorHAnsi" w:hAnsiTheme="minorHAnsi"/>
          <w:b/>
          <w:color w:val="000000" w:themeColor="text1"/>
          <w:sz w:val="32"/>
          <w:szCs w:val="32"/>
        </w:rPr>
        <w:t>, 2023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b/>
          <w:b/>
          <w:color w:val="000000" w:themeColor="text1"/>
        </w:rPr>
      </w:pPr>
      <w:r>
        <w:rPr>
          <w:rFonts w:asciiTheme="minorHAnsi" w:hAnsiTheme="minorHAnsi" w:ascii="Calibri" w:hAnsi="Calibri"/>
          <w:b/>
          <w:color w:val="000000" w:themeColor="text1"/>
        </w:rPr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color w:val="000000" w:themeColor="text1"/>
        </w:rPr>
        <w:t>To be held by virtual meeting using Zoom web conferencing app.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color w:val="000000" w:themeColor="text1"/>
        </w:rPr>
      </w:pPr>
      <w:r>
        <w:rPr>
          <w:rStyle w:val="InternetLink"/>
          <w:rFonts w:ascii="Calibri" w:hAnsi="Calibri" w:asciiTheme="minorHAnsi" w:hAnsiTheme="minorHAnsi"/>
          <w:b w:val="false"/>
          <w:i w:val="false"/>
          <w:caps w:val="false"/>
          <w:smallCaps w:val="false"/>
          <w:color w:val="2A6099"/>
          <w:spacing w:val="0"/>
          <w:sz w:val="22"/>
          <w:szCs w:val="22"/>
          <w:u w:val="none"/>
        </w:rPr>
        <w:t>https://us02web.zoom.us/j/83498346343?pwd=cmNXcHYvdXFGT3BBVHptN0hVbnlRQT09</w:t>
      </w:r>
    </w:p>
    <w:p>
      <w:pPr>
        <w:pStyle w:val="Normal"/>
        <w:spacing w:before="29" w:after="29"/>
        <w:jc w:val="center"/>
        <w:rPr>
          <w:rFonts w:ascii="Calibri" w:hAnsi="Calibri" w:asciiTheme="minorHAnsi" w:hAnsiTheme="minorHAnsi"/>
          <w:color w:val="000000" w:themeColor="text1"/>
        </w:rPr>
      </w:pPr>
      <w:r>
        <w:rPr>
          <w:rStyle w:val="InternetLink"/>
          <w:rFonts w:ascii="Calibri" w:hAnsi="Calibri" w:asciiTheme="minorHAnsi" w:hAnsiTheme="minorHAnsi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  <w:u w:val="none"/>
        </w:rPr>
        <w:t>Meeting ID: 834 9834 6343</w:t>
        <w:tab/>
        <w:tab/>
        <w:t>Passcode: 585357</w:t>
      </w:r>
    </w:p>
    <w:p>
      <w:pPr>
        <w:pStyle w:val="Normal"/>
        <w:spacing w:before="29" w:after="29"/>
        <w:jc w:val="center"/>
        <w:rPr>
          <w:rStyle w:val="InternetLink"/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 w:ascii="Calibri" w:hAnsi="Calibri"/>
          <w:color w:val="000000" w:themeColor="text1"/>
        </w:rPr>
      </w:r>
    </w:p>
    <w:p>
      <w:pPr>
        <w:pStyle w:val="Normal"/>
        <w:spacing w:before="29" w:after="29"/>
        <w:rPr>
          <w:rFonts w:ascii="Calibri" w:hAnsi="Calibri" w:asciiTheme="minorHAnsi" w:hAnsiTheme="minorHAnsi"/>
          <w:b/>
          <w:b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Conference room open for informal discussion:  6:00 p.m.</w:t>
      </w:r>
    </w:p>
    <w:p>
      <w:pPr>
        <w:pStyle w:val="Normal"/>
        <w:spacing w:before="29" w:after="29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 xml:space="preserve">Call to Order:  6:30 p.m.  </w:t>
      </w: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>(Quorum = Six Board Members)</w:t>
      </w:r>
    </w:p>
    <w:p>
      <w:pPr>
        <w:pStyle w:val="Normal"/>
        <w:spacing w:before="29" w:after="29"/>
        <w:rPr>
          <w:rFonts w:ascii="Calibri" w:hAnsi="Calibri" w:asciiTheme="minorHAnsi" w:hAnsiTheme="minorHAnsi"/>
          <w:bCs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 xml:space="preserve">Known absences:  </w:t>
      </w:r>
      <w:r>
        <w:rPr>
          <w:rFonts w:ascii="Calibri" w:hAnsi="Calibri" w:asciiTheme="minorHAnsi" w:hAnsiTheme="minorHAnsi"/>
          <w:b w:val="false"/>
          <w:bCs w:val="false"/>
          <w:color w:val="000000" w:themeColor="text1"/>
          <w:sz w:val="20"/>
          <w:szCs w:val="20"/>
        </w:rPr>
        <w:t xml:space="preserve">Andrea Rae, </w:t>
      </w:r>
      <w:r>
        <w:rPr>
          <w:rFonts w:ascii="Calibri" w:hAnsi="Calibri" w:asciiTheme="minorHAnsi" w:hAnsiTheme="minorHAnsi"/>
          <w:b w:val="false"/>
          <w:bCs w:val="false"/>
          <w:color w:val="000000" w:themeColor="text1"/>
          <w:sz w:val="20"/>
          <w:szCs w:val="20"/>
        </w:rPr>
        <w:t>Frank Landis</w:t>
      </w:r>
    </w:p>
    <w:p>
      <w:pPr>
        <w:pStyle w:val="Normal"/>
        <w:spacing w:before="29" w:after="29"/>
        <w:rPr>
          <w:rFonts w:ascii="Calibri" w:hAnsi="Calibri" w:asciiTheme="minorHAnsi" w:hAnsiTheme="minorHAnsi"/>
          <w:color w:val="000000" w:themeColor="text1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 xml:space="preserve">Guests: </w:t>
      </w:r>
    </w:p>
    <w:p>
      <w:pPr>
        <w:pStyle w:val="ListParagraph"/>
        <w:spacing w:before="29" w:after="29"/>
        <w:ind w:left="1440" w:hanging="0"/>
        <w:contextualSpacing/>
        <w:rPr>
          <w:rFonts w:ascii="Calibri" w:hAnsi="Calibri" w:eastAsia="Times New Roman" w:ascii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eastAsia="Times New Roman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 xml:space="preserve">Welcome visitors and announcements </w:t>
        <w:tab/>
        <w:tab/>
        <w:tab/>
        <w:tab/>
        <w:tab/>
        <w:tab/>
        <w:t>[6:30 – 6:40]</w:t>
      </w:r>
    </w:p>
    <w:p>
      <w:pPr>
        <w:pStyle w:val="Normal"/>
        <w:spacing w:before="29" w:after="29"/>
        <w:rPr>
          <w:rFonts w:ascii="Calibri" w:hAnsi="Calibri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b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Additions or Changes to the Agenda</w:t>
      </w: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 xml:space="preserve"> </w:t>
        <w:tab/>
        <w:t xml:space="preserve"> </w:t>
        <w:tab/>
        <w:tab/>
        <w:tab/>
        <w:tab/>
        <w:tab/>
      </w:r>
      <w:r>
        <w:rPr>
          <w:rFonts w:ascii="Calibri" w:hAnsi="Calibri" w:asciiTheme="minorHAnsi" w:hAnsiTheme="minorHAnsi"/>
          <w:b/>
          <w:bCs/>
          <w:color w:val="000000" w:themeColor="text1"/>
          <w:sz w:val="20"/>
          <w:szCs w:val="20"/>
        </w:rPr>
        <w:t>[6:40 – 6:45]</w:t>
      </w:r>
    </w:p>
    <w:p>
      <w:pPr>
        <w:pStyle w:val="ListParagraph"/>
        <w:numPr>
          <w:ilvl w:val="0"/>
          <w:numId w:val="5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>Vote to approve</w:t>
      </w:r>
    </w:p>
    <w:p>
      <w:pPr>
        <w:pStyle w:val="ListParagraph"/>
        <w:spacing w:before="29" w:after="29"/>
        <w:ind w:left="720" w:hanging="0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Review of Previous Minutes (</w:t>
      </w:r>
      <w:r>
        <w:rPr>
          <w:rFonts w:eastAsia="SimSun" w:cs="Times New Roman" w:ascii="Calibri" w:hAnsi="Calibri" w:asciiTheme="minorHAnsi" w:hAnsiTheme="minorHAnsi"/>
          <w:b/>
          <w:color w:val="000000" w:themeColor="text1"/>
          <w:kern w:val="0"/>
          <w:sz w:val="20"/>
          <w:szCs w:val="20"/>
          <w:lang w:val="en-US" w:eastAsia="en-US" w:bidi="ar-SA"/>
        </w:rPr>
        <w:t>Cindy</w:t>
      </w: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)</w:t>
      </w: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ab/>
        <w:tab/>
        <w:tab/>
        <w:tab/>
        <w:tab/>
        <w:tab/>
      </w:r>
      <w:r>
        <w:rPr>
          <w:rFonts w:ascii="Calibri" w:hAnsi="Calibri" w:asciiTheme="minorHAnsi" w:hAnsiTheme="minorHAnsi"/>
          <w:b/>
          <w:bCs/>
          <w:color w:val="000000" w:themeColor="text1"/>
          <w:sz w:val="20"/>
          <w:szCs w:val="20"/>
        </w:rPr>
        <w:t>[6:45 – 6:</w:t>
      </w:r>
      <w:r>
        <w:rPr>
          <w:rFonts w:eastAsia="SimSun" w:cs="Times New Roman" w:ascii="Calibri" w:hAnsi="Calibri" w:asciiTheme="minorHAnsi" w:hAnsiTheme="minorHAnsi"/>
          <w:b/>
          <w:bCs/>
          <w:color w:val="000000" w:themeColor="text1"/>
          <w:kern w:val="0"/>
          <w:sz w:val="20"/>
          <w:szCs w:val="20"/>
          <w:lang w:val="en-US" w:eastAsia="en-US" w:bidi="ar-SA"/>
        </w:rPr>
        <w:t>50</w:t>
      </w:r>
      <w:r>
        <w:rPr>
          <w:rFonts w:ascii="Calibri" w:hAnsi="Calibri" w:asciiTheme="minorHAnsi" w:hAnsiTheme="minorHAnsi"/>
          <w:b/>
          <w:bCs/>
          <w:color w:val="000000" w:themeColor="text1"/>
          <w:sz w:val="20"/>
          <w:szCs w:val="20"/>
        </w:rPr>
        <w:t>]</w:t>
      </w:r>
    </w:p>
    <w:p>
      <w:pPr>
        <w:pStyle w:val="ListParagraph"/>
        <w:numPr>
          <w:ilvl w:val="0"/>
          <w:numId w:val="4"/>
        </w:numPr>
        <w:spacing w:before="29" w:after="29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 xml:space="preserve">Vote to approve </w:t>
      </w:r>
      <w:r>
        <w:rPr>
          <w:rFonts w:eastAsia="SimSun" w:cs="Times New Roman" w:ascii="Calibri" w:hAnsi="Calibri"/>
          <w:color w:val="000000" w:themeColor="text1"/>
          <w:kern w:val="0"/>
          <w:sz w:val="20"/>
          <w:szCs w:val="20"/>
          <w:lang w:val="en-US" w:eastAsia="en-US" w:bidi="ar-SA"/>
        </w:rPr>
        <w:t xml:space="preserve">February </w:t>
      </w:r>
      <w:r>
        <w:rPr>
          <w:rFonts w:ascii="Calibri" w:hAnsi="Calibri" w:asciiTheme="minorHAnsi" w:hAnsiTheme="minorHAnsi"/>
          <w:color w:val="000000" w:themeColor="text1"/>
          <w:sz w:val="20"/>
          <w:szCs w:val="20"/>
        </w:rPr>
        <w:t xml:space="preserve">Minutes </w:t>
        <w:tab/>
        <w:tab/>
        <w:tab/>
      </w:r>
      <w:r>
        <w:rPr>
          <w:rFonts w:eastAsia="Times New Roman" w:ascii="Calibri" w:hAnsi="Calibri"/>
          <w:i/>
          <w:color w:val="000000" w:themeColor="text1"/>
          <w:sz w:val="20"/>
          <w:szCs w:val="20"/>
        </w:rPr>
        <w:t>Attachment 1</w:t>
      </w:r>
      <w:r>
        <w:rPr>
          <w:rFonts w:eastAsia="Times New Roman" w:ascii="Calibri" w:hAnsi="Calibri"/>
          <w:b/>
          <w:i/>
          <w:color w:val="000000" w:themeColor="text1"/>
          <w:sz w:val="20"/>
          <w:szCs w:val="20"/>
        </w:rPr>
        <w:t xml:space="preserve"> </w:t>
      </w:r>
    </w:p>
    <w:p>
      <w:pPr>
        <w:pStyle w:val="ListParagraph"/>
        <w:spacing w:before="29" w:after="29"/>
        <w:ind w:left="720" w:hanging="0"/>
        <w:contextualSpacing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color w:val="000000" w:themeColor="text1"/>
          <w:sz w:val="22"/>
          <w:szCs w:val="22"/>
        </w:rPr>
      </w:r>
    </w:p>
    <w:p>
      <w:pPr>
        <w:pStyle w:val="ListParagraph"/>
        <w:widowControl/>
        <w:bidi w:val="0"/>
        <w:spacing w:before="29" w:after="29"/>
        <w:ind w:left="720" w:right="0" w:hanging="720"/>
        <w:contextualSpacing/>
        <w:jc w:val="left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eastAsia="Times New Roman" w:ascii="Calibri" w:hAnsi="Calibri" w:asciiTheme="minorHAnsi" w:hAnsiTheme="minorHAnsi"/>
          <w:b/>
          <w:i w:val="false"/>
          <w:iCs w:val="false"/>
          <w:color w:val="000000" w:themeColor="text1"/>
          <w:sz w:val="20"/>
          <w:szCs w:val="20"/>
        </w:rPr>
        <w:t>IV.</w:t>
      </w:r>
      <w:r>
        <w:rPr>
          <w:rFonts w:eastAsia="Times New Roman" w:ascii="Calibri" w:hAnsi="Calibri" w:asciiTheme="minorHAnsi" w:hAnsiTheme="minorHAnsi"/>
          <w:b/>
          <w:i/>
          <w:color w:val="000000" w:themeColor="text1"/>
          <w:sz w:val="20"/>
          <w:szCs w:val="20"/>
        </w:rPr>
        <w:tab/>
      </w:r>
      <w:r>
        <w:rPr>
          <w:rFonts w:eastAsia="Times New Roman" w:ascii="Calibri" w:hAnsi="Calibri" w:asciiTheme="minorHAnsi" w:hAnsiTheme="minorHAnsi"/>
          <w:b/>
          <w:i w:val="false"/>
          <w:iCs w:val="false"/>
          <w:color w:val="000000" w:themeColor="text1"/>
          <w:sz w:val="20"/>
          <w:szCs w:val="20"/>
        </w:rPr>
        <w:t>New Business</w:t>
        <w:tab/>
        <w:tab/>
        <w:tab/>
        <w:tab/>
        <w:tab/>
        <w:tab/>
        <w:tab/>
        <w:tab/>
        <w:tab/>
        <w:t>[6:50—7:30]</w:t>
      </w:r>
    </w:p>
    <w:p>
      <w:pPr>
        <w:pStyle w:val="ListParagraph"/>
        <w:numPr>
          <w:ilvl w:val="0"/>
          <w:numId w:val="6"/>
        </w:numPr>
        <w:spacing w:before="29" w:after="29"/>
        <w:contextualSpacing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>East Village Middle High School Mini Grant</w:t>
        <w:tab/>
        <w:tab/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>Attachment 2</w:t>
      </w:r>
    </w:p>
    <w:p>
      <w:pPr>
        <w:pStyle w:val="ListParagraph"/>
        <w:numPr>
          <w:ilvl w:val="0"/>
          <w:numId w:val="6"/>
        </w:numPr>
        <w:spacing w:before="29" w:after="29"/>
        <w:contextualSpacing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 xml:space="preserve">Pt Loma Nazarene Mini Grant Application </w:t>
        <w:tab/>
        <w:tab/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>Attachment 3</w:t>
      </w:r>
    </w:p>
    <w:p>
      <w:pPr>
        <w:pStyle w:val="ListParagraph"/>
        <w:numPr>
          <w:ilvl w:val="0"/>
          <w:numId w:val="6"/>
        </w:numPr>
        <w:spacing w:before="29" w:after="29"/>
        <w:contextualSpacing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>SDSCPA Mini Grant Application</w:t>
        <w:tab/>
        <w:tab/>
        <w:tab/>
        <w:tab/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>Attachment 4</w:t>
      </w:r>
    </w:p>
    <w:p>
      <w:pPr>
        <w:pStyle w:val="ListParagraph"/>
        <w:numPr>
          <w:ilvl w:val="0"/>
          <w:numId w:val="6"/>
        </w:numPr>
        <w:spacing w:before="29" w:after="29"/>
        <w:contextualSpacing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>San Carlos Community Garden Mini Grant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ab/>
        <w:tab/>
        <w:t>Attachment 5</w:t>
      </w:r>
    </w:p>
    <w:p>
      <w:pPr>
        <w:pStyle w:val="ListParagraph"/>
        <w:numPr>
          <w:ilvl w:val="0"/>
          <w:numId w:val="6"/>
        </w:numPr>
        <w:spacing w:before="29" w:after="29"/>
        <w:contextualSpacing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 xml:space="preserve">New Committee: Photography / Video discussion </w:t>
      </w:r>
    </w:p>
    <w:p>
      <w:pPr>
        <w:pStyle w:val="ListParagraph"/>
        <w:numPr>
          <w:ilvl w:val="0"/>
          <w:numId w:val="0"/>
        </w:numPr>
        <w:spacing w:before="29" w:after="29"/>
        <w:ind w:left="1080" w:hanging="0"/>
        <w:contextualSpacing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 w:ascii="Calibri" w:hAnsi="Calibri"/>
          <w:sz w:val="22"/>
          <w:szCs w:val="22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before="29" w:after="29"/>
        <w:ind w:left="720" w:right="0" w:hanging="720"/>
        <w:contextualSpacing/>
        <w:jc w:val="left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trike w:val="false"/>
          <w:dstrike w:val="false"/>
          <w:color w:val="000000" w:themeColor="text1"/>
          <w:sz w:val="20"/>
          <w:szCs w:val="20"/>
        </w:rPr>
        <w:t>V.</w:t>
        <w:tab/>
        <w:t xml:space="preserve">Treasurer’s Report  (Andrea) </w:t>
        <w:tab/>
        <w:tab/>
        <w:tab/>
        <w:tab/>
        <w:tab/>
      </w:r>
      <w:r>
        <w:rPr>
          <w:rFonts w:eastAsia="Times New Roman" w:ascii="Calibri" w:hAnsi="Calibri"/>
          <w:i/>
          <w:strike w:val="false"/>
          <w:dstrike w:val="false"/>
          <w:color w:val="000000" w:themeColor="text1"/>
          <w:sz w:val="20"/>
          <w:szCs w:val="20"/>
        </w:rPr>
        <w:tab/>
        <w:tab/>
      </w:r>
      <w:r>
        <w:rPr>
          <w:rFonts w:ascii="Calibri" w:hAnsi="Calibri" w:asciiTheme="minorHAnsi" w:hAnsiTheme="minorHAnsi"/>
          <w:b/>
          <w:bCs/>
          <w:strike w:val="false"/>
          <w:dstrike w:val="false"/>
          <w:color w:val="000000" w:themeColor="text1"/>
          <w:sz w:val="20"/>
          <w:szCs w:val="20"/>
        </w:rPr>
        <w:t>[</w:t>
      </w:r>
      <w:r>
        <w:rPr>
          <w:rFonts w:eastAsia="SimSun" w:cs="Times New Roman" w:ascii="Calibri" w:hAnsi="Calibri" w:asciiTheme="minorHAnsi" w:hAnsiTheme="minorHAnsi"/>
          <w:b/>
          <w:bCs/>
          <w:strike w:val="false"/>
          <w:dstrike w:val="false"/>
          <w:color w:val="000000" w:themeColor="text1"/>
          <w:kern w:val="0"/>
          <w:sz w:val="20"/>
          <w:szCs w:val="20"/>
          <w:lang w:val="en-US" w:eastAsia="en-US" w:bidi="ar-SA"/>
        </w:rPr>
        <w:t>7:30</w:t>
      </w:r>
      <w:r>
        <w:rPr>
          <w:rFonts w:ascii="Calibri" w:hAnsi="Calibri" w:asciiTheme="minorHAnsi" w:hAnsiTheme="minorHAnsi"/>
          <w:b/>
          <w:bCs/>
          <w:strike w:val="false"/>
          <w:dstrike w:val="false"/>
          <w:color w:val="000000" w:themeColor="text1"/>
          <w:sz w:val="20"/>
          <w:szCs w:val="20"/>
        </w:rPr>
        <w:t xml:space="preserve"> – 7:40]</w:t>
      </w:r>
    </w:p>
    <w:p>
      <w:pPr>
        <w:pStyle w:val="ListParagraph"/>
        <w:widowControl/>
        <w:bidi w:val="0"/>
        <w:spacing w:before="29" w:after="29"/>
        <w:ind w:left="1080" w:right="0" w:hanging="360"/>
        <w:contextualSpacing/>
        <w:jc w:val="left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 w:val="false"/>
          <w:bCs w:val="false"/>
          <w:strike w:val="false"/>
          <w:dstrike w:val="false"/>
          <w:color w:val="000000" w:themeColor="text1"/>
          <w:sz w:val="20"/>
          <w:szCs w:val="20"/>
        </w:rPr>
        <w:t>A.</w:t>
        <w:tab/>
        <w:t>Motion to approval quarterly report</w:t>
      </w:r>
    </w:p>
    <w:p>
      <w:pPr>
        <w:pStyle w:val="ListParagraph"/>
        <w:widowControl/>
        <w:bidi w:val="0"/>
        <w:spacing w:before="29" w:after="29"/>
        <w:ind w:left="1080" w:right="0" w:hanging="360"/>
        <w:contextualSpacing/>
        <w:jc w:val="left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 w:val="false"/>
          <w:bCs w:val="false"/>
          <w:strike w:val="false"/>
          <w:dstrike w:val="false"/>
          <w:color w:val="000000" w:themeColor="text1"/>
          <w:sz w:val="20"/>
          <w:szCs w:val="20"/>
        </w:rPr>
        <w:t>B.</w:t>
        <w:tab/>
        <w:t>San Diego Foundation Grant discussion</w:t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ascii="Calibri" w:hAnsi="Calibri"/>
          <w:b/>
          <w:color w:val="000000" w:themeColor="text1"/>
          <w:sz w:val="22"/>
          <w:szCs w:val="22"/>
        </w:rPr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ascii="Calibri" w:hAnsi="Calibri" w:asciiTheme="minorHAnsi" w:hAnsiTheme="minorHAnsi"/>
          <w:b/>
          <w:color w:val="000000" w:themeColor="text1"/>
          <w:sz w:val="20"/>
          <w:szCs w:val="20"/>
        </w:rPr>
        <w:t xml:space="preserve">VI. </w:t>
        <w:tab/>
      </w:r>
      <w:r>
        <w:rPr>
          <w:rFonts w:eastAsia="Times New Roman" w:cs="Times New Roman" w:ascii="Calibri" w:hAnsi="Calibri" w:asciiTheme="minorHAnsi" w:hAnsiTheme="minorHAnsi"/>
          <w:b/>
          <w:color w:val="000000" w:themeColor="text1"/>
          <w:kern w:val="0"/>
          <w:sz w:val="20"/>
          <w:szCs w:val="20"/>
          <w:lang w:val="en-US" w:eastAsia="en-US" w:bidi="ar-SA"/>
        </w:rPr>
        <w:t>Old</w:t>
      </w:r>
      <w:r>
        <w:rPr>
          <w:rFonts w:eastAsia="Times New Roman" w:ascii="Calibri" w:hAnsi="Calibri" w:asciiTheme="minorHAnsi" w:hAnsiTheme="minorHAnsi"/>
          <w:b/>
          <w:color w:val="000000" w:themeColor="text1"/>
          <w:sz w:val="20"/>
          <w:szCs w:val="20"/>
        </w:rPr>
        <w:t xml:space="preserve"> Business</w:t>
        <w:tab/>
        <w:tab/>
        <w:tab/>
        <w:tab/>
        <w:tab/>
        <w:tab/>
        <w:tab/>
        <w:tab/>
        <w:tab/>
        <w:t>[7</w:t>
      </w:r>
      <w:r>
        <w:rPr>
          <w:rFonts w:eastAsia="Times New Roman" w:cs="Times New Roman" w:ascii="Calibri" w:hAnsi="Calibri" w:asciiTheme="minorHAnsi" w:hAnsiTheme="minorHAnsi"/>
          <w:b/>
          <w:color w:val="000000" w:themeColor="text1"/>
          <w:kern w:val="0"/>
          <w:sz w:val="20"/>
          <w:szCs w:val="20"/>
          <w:lang w:val="en-US" w:eastAsia="en-US" w:bidi="ar-SA"/>
        </w:rPr>
        <w:t>:40</w:t>
      </w:r>
      <w:r>
        <w:rPr>
          <w:rFonts w:eastAsia="Times New Roman" w:ascii="Calibri" w:hAnsi="Calibri" w:asciiTheme="minorHAnsi" w:hAnsiTheme="minorHAnsi"/>
          <w:b/>
          <w:color w:val="000000" w:themeColor="text1"/>
          <w:sz w:val="20"/>
          <w:szCs w:val="20"/>
        </w:rPr>
        <w:t>—8:00]</w:t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cs="Calibri" w:ascii="Calibri" w:hAnsi="Calibri" w:asciiTheme="minorHAnsi" w:hAnsiTheme="minorHAnsi"/>
          <w:b/>
          <w:i w:val="false"/>
          <w:iCs w:val="false"/>
          <w:color w:val="000000" w:themeColor="text1"/>
          <w:kern w:val="0"/>
          <w:sz w:val="20"/>
          <w:szCs w:val="20"/>
          <w:lang w:val="en-US" w:eastAsia="en-US" w:bidi="ar-SA"/>
        </w:rPr>
        <w:tab/>
      </w:r>
      <w:r>
        <w:rPr>
          <w:rFonts w:eastAsia="Times New Roman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0"/>
          <w:szCs w:val="20"/>
          <w:lang w:val="en-US" w:eastAsia="en-US" w:bidi="ar-SA"/>
        </w:rPr>
        <w:t>A.</w:t>
        <w:tab/>
        <w:t>Chapter Meeting Balboa Park: March 21</w:t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0"/>
          <w:szCs w:val="20"/>
          <w:lang w:val="en-US" w:eastAsia="en-US" w:bidi="ar-SA"/>
        </w:rPr>
        <w:tab/>
        <w:t>B.</w:t>
        <w:tab/>
        <w:t>Support for Conservation Program Coordinator</w:t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0"/>
          <w:szCs w:val="20"/>
          <w:lang w:val="en-US" w:eastAsia="en-US" w:bidi="ar-SA"/>
        </w:rPr>
        <w:tab/>
      </w:r>
      <w:r>
        <w:rPr>
          <w:rFonts w:eastAsia="Times New Roman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2"/>
          <w:szCs w:val="22"/>
          <w:lang w:val="en-US" w:eastAsia="en-US" w:bidi="ar-SA"/>
        </w:rPr>
        <w:t>C.</w:t>
        <w:tab/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000000"/>
          <w:kern w:val="0"/>
          <w:position w:val="0"/>
          <w:sz w:val="20"/>
          <w:sz w:val="20"/>
          <w:szCs w:val="20"/>
          <w:vertAlign w:val="baseline"/>
          <w:lang w:val="en-US" w:eastAsia="en-US" w:bidi="ar-SA"/>
        </w:rPr>
        <w:t xml:space="preserve">SDSU Field Botany Scholarships </w:t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ascii="Calibri" w:hAnsi="Calibri"/>
          <w:b/>
          <w:color w:val="000000" w:themeColor="text1"/>
          <w:sz w:val="22"/>
          <w:szCs w:val="22"/>
        </w:rPr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ascii="Calibri" w:hAnsi="Calibri"/>
          <w:b/>
          <w:color w:val="000000" w:themeColor="text1"/>
          <w:sz w:val="20"/>
          <w:szCs w:val="20"/>
        </w:rPr>
        <w:t xml:space="preserve">VII. </w:t>
        <w:tab/>
        <w:t xml:space="preserve">Special Events </w:t>
        <w:tab/>
        <w:tab/>
        <w:tab/>
        <w:tab/>
        <w:tab/>
        <w:tab/>
        <w:tab/>
        <w:tab/>
        <w:tab/>
        <w:t>[8:00—8:40]</w:t>
      </w: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ab/>
      </w:r>
    </w:p>
    <w:p>
      <w:pPr>
        <w:pStyle w:val="ListParagraph"/>
        <w:numPr>
          <w:ilvl w:val="0"/>
          <w:numId w:val="3"/>
        </w:numPr>
        <w:spacing w:before="29" w:after="29"/>
        <w:contextualSpacing/>
        <w:rPr>
          <w:rFonts w:ascii="Calibri" w:hAnsi="Calibri" w:asciiTheme="minorHAnsi" w:hAnsiTheme="minorHAnsi"/>
          <w:bCs/>
          <w:color w:val="000000" w:themeColor="text1"/>
          <w:sz w:val="22"/>
          <w:szCs w:val="22"/>
        </w:rPr>
      </w:pP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>50</w:t>
      </w: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vertAlign w:val="superscript"/>
          <w:lang w:val="en-US" w:eastAsia="en-US" w:bidi="ar-SA"/>
        </w:rPr>
        <w:t>th</w:t>
      </w: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 xml:space="preserve"> Anniversary </w:t>
      </w: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>Special Celebration</w:t>
      </w: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 xml:space="preserve"> – April </w:t>
      </w: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>18</w:t>
      </w: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vertAlign w:val="superscript"/>
          <w:lang w:val="en-US" w:eastAsia="en-US" w:bidi="ar-SA"/>
        </w:rPr>
        <w:t>th</w:t>
      </w: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 xml:space="preserve"> @ Mission Trails</w:t>
      </w:r>
    </w:p>
    <w:p>
      <w:pPr>
        <w:pStyle w:val="ListParagraph"/>
        <w:numPr>
          <w:ilvl w:val="0"/>
          <w:numId w:val="3"/>
        </w:numPr>
        <w:spacing w:before="29" w:after="29"/>
        <w:contextualSpacing/>
        <w:rPr>
          <w:rFonts w:ascii="Calibri" w:hAnsi="Calibri" w:asciiTheme="minorHAnsi" w:hAnsiTheme="minorHAnsi"/>
          <w:bCs/>
          <w:color w:val="000000" w:themeColor="text1"/>
          <w:sz w:val="22"/>
          <w:szCs w:val="22"/>
        </w:rPr>
      </w:pP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>Garden Tour (Christine)</w:t>
      </w:r>
    </w:p>
    <w:p>
      <w:pPr>
        <w:pStyle w:val="ListParagraph"/>
        <w:numPr>
          <w:ilvl w:val="0"/>
          <w:numId w:val="3"/>
        </w:numPr>
        <w:spacing w:before="29" w:after="29"/>
        <w:contextualSpacing/>
        <w:rPr>
          <w:rFonts w:ascii="Calibri" w:hAnsi="Calibri" w:asciiTheme="minorHAnsi" w:hAnsiTheme="minorHAnsi"/>
          <w:bCs/>
          <w:color w:val="000000" w:themeColor="text1"/>
          <w:sz w:val="22"/>
          <w:szCs w:val="22"/>
        </w:rPr>
      </w:pP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 xml:space="preserve">Fall Plant Sale 2023 – Committee formation </w:t>
      </w:r>
    </w:p>
    <w:p>
      <w:pPr>
        <w:pStyle w:val="ListParagraph"/>
        <w:numPr>
          <w:ilvl w:val="0"/>
          <w:numId w:val="3"/>
        </w:numPr>
        <w:spacing w:before="29" w:after="29"/>
        <w:contextualSpacing/>
        <w:rPr>
          <w:rFonts w:ascii="Calibri" w:hAnsi="Calibri" w:asciiTheme="minorHAnsi" w:hAnsiTheme="minorHAnsi"/>
          <w:bCs/>
          <w:color w:val="000000" w:themeColor="text1"/>
          <w:sz w:val="22"/>
          <w:szCs w:val="22"/>
        </w:rPr>
      </w:pPr>
      <w:r>
        <w:rPr>
          <w:rFonts w:eastAsia="SimSun" w:cs="Times New Roman" w:ascii="Calibri" w:hAnsi="Calibri" w:asciiTheme="minorHAnsi" w:hAnsiTheme="minorHAnsi"/>
          <w:bCs/>
          <w:color w:val="000000" w:themeColor="text1"/>
          <w:kern w:val="0"/>
          <w:sz w:val="20"/>
          <w:szCs w:val="20"/>
          <w:lang w:val="en-US" w:eastAsia="en-US" w:bidi="ar-SA"/>
        </w:rPr>
        <w:t>Chapter Council Update (Frank)</w:t>
      </w:r>
    </w:p>
    <w:p>
      <w:pPr>
        <w:pStyle w:val="ListParagraph"/>
        <w:numPr>
          <w:ilvl w:val="0"/>
          <w:numId w:val="0"/>
        </w:numPr>
        <w:spacing w:before="29" w:after="29"/>
        <w:ind w:left="0" w:hanging="0"/>
        <w:contextualSpacing/>
        <w:rPr>
          <w:rFonts w:ascii="Calibri" w:hAnsi="Calibri"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bCs/>
          <w:color w:val="000000" w:themeColor="text1"/>
          <w:sz w:val="22"/>
          <w:szCs w:val="22"/>
        </w:rPr>
      </w:r>
    </w:p>
    <w:p>
      <w:pPr>
        <w:pStyle w:val="Normal"/>
        <w:spacing w:before="29" w:after="29"/>
        <w:rPr>
          <w:rFonts w:ascii="Calibri" w:hAnsi="Calibri" w:eastAsia="Times New Roman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eastAsia="Times New Roman" w:ascii="Calibri" w:hAnsi="Calibri"/>
          <w:b/>
          <w:color w:val="000000" w:themeColor="text1"/>
          <w:sz w:val="20"/>
          <w:szCs w:val="20"/>
        </w:rPr>
        <w:t>VIII.</w:t>
        <w:tab/>
        <w:t xml:space="preserve">Committee Reports </w:t>
        <w:tab/>
        <w:tab/>
        <w:tab/>
        <w:tab/>
        <w:tab/>
        <w:tab/>
        <w:tab/>
        <w:tab/>
        <w:t>[8:40—]</w:t>
      </w:r>
    </w:p>
    <w:p>
      <w:pPr>
        <w:pStyle w:val="Normal"/>
        <w:shd w:val="clear" w:color="auto" w:fill="FFFFFF"/>
        <w:spacing w:before="29" w:after="29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color w:val="000000" w:themeColor="text1"/>
          <w:sz w:val="22"/>
          <w:szCs w:val="22"/>
        </w:rPr>
      </w:r>
    </w:p>
    <w:p>
      <w:pPr>
        <w:pStyle w:val="Normal"/>
        <w:shd w:val="clear" w:color="auto" w:fill="FFFFFF"/>
        <w:spacing w:before="29" w:after="29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IX.</w:t>
        <w:tab/>
        <w:t xml:space="preserve">Wrap up and conclusions </w:t>
        <w:tab/>
        <w:tab/>
        <w:tab/>
        <w:tab/>
        <w:tab/>
        <w:tab/>
        <w:tab/>
        <w:tab/>
      </w:r>
      <w:r>
        <w:rPr>
          <w:rFonts w:ascii="Calibri" w:hAnsi="Calibri" w:asciiTheme="minorHAnsi" w:hAnsiTheme="minorHAnsi"/>
          <w:b/>
          <w:bCs/>
          <w:color w:val="000000" w:themeColor="text1"/>
          <w:sz w:val="20"/>
          <w:szCs w:val="20"/>
        </w:rPr>
        <w:t>[by 9:00PM]</w:t>
      </w:r>
    </w:p>
    <w:p>
      <w:pPr>
        <w:pStyle w:val="Normal"/>
        <w:shd w:val="clear" w:color="auto" w:fill="FFFFFF"/>
        <w:spacing w:before="29" w:after="29"/>
        <w:rPr>
          <w:rFonts w:ascii="Calibri" w:hAnsi="Calibri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ab/>
        <w:tab/>
        <w:tab/>
        <w:tab/>
        <w:t xml:space="preserve">Next Meeting Date:  Wednesday </w:t>
      </w:r>
      <w:r>
        <w:rPr>
          <w:rFonts w:eastAsia="SimSun" w:cs="Times New Roman" w:ascii="Calibri" w:hAnsi="Calibri"/>
          <w:b/>
          <w:color w:val="000000" w:themeColor="text1"/>
          <w:kern w:val="0"/>
          <w:sz w:val="20"/>
          <w:szCs w:val="20"/>
          <w:lang w:val="en-US" w:eastAsia="en-US" w:bidi="ar-SA"/>
        </w:rPr>
        <w:t>April 12</w:t>
      </w:r>
      <w:r>
        <w:rPr>
          <w:rFonts w:ascii="Calibri" w:hAnsi="Calibri" w:asciiTheme="minorHAnsi" w:hAnsiTheme="minorHAnsi"/>
          <w:b/>
          <w:color w:val="000000" w:themeColor="text1"/>
          <w:sz w:val="20"/>
          <w:szCs w:val="20"/>
        </w:rPr>
        <w:t>, 2023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4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>
        <w:b w:val="false"/>
        <w:bCs/>
        <w:rFonts w:eastAsia="Times New Roman" w:cs="Times New Roman"/>
        <w:color w:val="2222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63eb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ec3c08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55022f"/>
    <w:rPr>
      <w:rFonts w:ascii="Times New Roman" w:hAnsi="Times New Roman" w:cs="Times New Roman"/>
      <w:sz w:val="22"/>
      <w:szCs w:val="22"/>
      <w:lang w:eastAsia="en-US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VisitedInternetLink">
    <w:name w:val="FollowedHyperlink"/>
    <w:basedOn w:val="DefaultParagraphFont"/>
    <w:uiPriority w:val="99"/>
    <w:semiHidden/>
    <w:unhideWhenUsed/>
    <w:rsid w:val="00f612e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f55037"/>
    <w:rPr>
      <w:color w:val="605E5C"/>
      <w:shd w:fill="E1DFDD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a7e53"/>
    <w:rPr>
      <w:rFonts w:ascii="Times New Roman" w:hAnsi="Times New Roman" w:cs="Times New Roman"/>
      <w:sz w:val="18"/>
      <w:szCs w:val="18"/>
      <w:lang w:eastAsia="en-US" w:bidi="ar-SA"/>
    </w:rPr>
  </w:style>
  <w:style w:type="character" w:styleId="NumberingSymbols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55022f"/>
    <w:pPr>
      <w:widowControl w:val="false"/>
    </w:pPr>
    <w:rPr>
      <w:rFonts w:eastAsia="" w:eastAsiaTheme="minorEastAsia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1d38f2"/>
    <w:pPr>
      <w:spacing w:before="144" w:after="144"/>
      <w:ind w:left="720" w:hanging="0"/>
      <w:contextualSpacing/>
    </w:pPr>
    <w:rPr/>
  </w:style>
  <w:style w:type="paragraph" w:styleId="Quotations" w:customStyle="1">
    <w:name w:val="Quotations"/>
    <w:basedOn w:val="Normal"/>
    <w:qFormat/>
    <w:pPr/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a7e53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Application>LibreOffice/6.4.0.3$Windows_X86_64 LibreOffice_project/b0a288ab3d2d4774cb44b62f04d5d28733ac6df8</Application>
  <Pages>2</Pages>
  <Words>231</Words>
  <Characters>1308</Characters>
  <CharactersWithSpaces>1592</CharactersWithSpaces>
  <Paragraphs>36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2021-10-06T03:45:00Z</dcterms:created>
  <dc:creator>Connie di Girolamo</dc:creator>
  <dc:description/>
  <dc:language>en-US</dc:language>
  <cp:lastModifiedBy/>
  <cp:lastPrinted>2022-02-09T07:59:11Z</cp:lastPrinted>
  <dcterms:modified xsi:type="dcterms:W3CDTF">2023-03-08T16:45:54Z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